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830BA0" w:rsidTr="00830BA0">
        <w:trPr>
          <w:cantSplit/>
        </w:trPr>
        <w:tc>
          <w:tcPr>
            <w:tcW w:w="4253" w:type="dxa"/>
            <w:hideMark/>
          </w:tcPr>
          <w:p w:rsidR="00830BA0" w:rsidRDefault="00830BA0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830BA0" w:rsidRDefault="00830BA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830BA0" w:rsidRDefault="00830BA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830BA0" w:rsidRDefault="00830BA0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830BA0" w:rsidRDefault="00830BA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830BA0" w:rsidRDefault="00830BA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830BA0" w:rsidRDefault="00830BA0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D: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830BA0" w:rsidRDefault="00830BA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830BA0" w:rsidRDefault="00830BA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830BA0" w:rsidRDefault="00830BA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830BA0" w:rsidRDefault="00830BA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830BA0" w:rsidRDefault="00830BA0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830BA0" w:rsidRDefault="00830BA0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830BA0" w:rsidRDefault="00830BA0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830BA0" w:rsidTr="00830BA0">
        <w:trPr>
          <w:trHeight w:val="1098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0BA0" w:rsidRDefault="00830BA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30BA0" w:rsidRDefault="00830BA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830BA0" w:rsidRDefault="00830BA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830BA0" w:rsidRDefault="00830BA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(8685) 9-61-97, факс: 9-61-97</w:t>
            </w:r>
          </w:p>
          <w:p w:rsidR="00830BA0" w:rsidRDefault="00830BA0">
            <w:pPr>
              <w:spacing w:line="276" w:lineRule="auto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30BA0" w:rsidRDefault="00830BA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30BA0" w:rsidRDefault="00830BA0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830BA0" w:rsidRDefault="00830BA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830BA0" w:rsidRDefault="00830BA0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830BA0" w:rsidRDefault="00830BA0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  <w:r>
              <w:rPr>
                <w:color w:val="0000FF"/>
                <w:sz w:val="20"/>
              </w:rPr>
              <w:t>Тел.: (8685) 9-61-97, факс: 9-61-97</w:t>
            </w:r>
          </w:p>
        </w:tc>
      </w:tr>
    </w:tbl>
    <w:p w:rsidR="00830BA0" w:rsidRDefault="00830BA0" w:rsidP="00830BA0"/>
    <w:p w:rsidR="00830BA0" w:rsidRDefault="00830BA0" w:rsidP="00830BA0">
      <w:pPr>
        <w:jc w:val="right"/>
        <w:rPr>
          <w:b/>
          <w:sz w:val="26"/>
          <w:szCs w:val="26"/>
        </w:rPr>
      </w:pPr>
    </w:p>
    <w:p w:rsidR="00830BA0" w:rsidRDefault="00830BA0" w:rsidP="00830B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№ 84                                                                                    от 01 декабря  2015 г.</w:t>
      </w:r>
    </w:p>
    <w:p w:rsidR="00830BA0" w:rsidRDefault="00830BA0" w:rsidP="00830BA0">
      <w:pPr>
        <w:jc w:val="both"/>
        <w:rPr>
          <w:b/>
          <w:sz w:val="26"/>
          <w:szCs w:val="26"/>
        </w:rPr>
      </w:pPr>
    </w:p>
    <w:p w:rsidR="00830BA0" w:rsidRDefault="00830BA0" w:rsidP="00830BA0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1A1709" w:rsidRDefault="00830BA0" w:rsidP="00830BA0">
      <w:pPr>
        <w:jc w:val="center"/>
        <w:rPr>
          <w:b/>
          <w:sz w:val="28"/>
          <w:szCs w:val="28"/>
        </w:rPr>
      </w:pPr>
      <w:r w:rsidRPr="00830BA0">
        <w:rPr>
          <w:b/>
          <w:sz w:val="28"/>
          <w:szCs w:val="28"/>
        </w:rPr>
        <w:t>О прогнозе социально-экономического развития муниципального образования «</w:t>
      </w:r>
      <w:proofErr w:type="spellStart"/>
      <w:r w:rsidRPr="00830BA0">
        <w:rPr>
          <w:b/>
          <w:sz w:val="28"/>
          <w:szCs w:val="28"/>
        </w:rPr>
        <w:t>Шиньшинское</w:t>
      </w:r>
      <w:proofErr w:type="spellEnd"/>
      <w:r w:rsidRPr="00830BA0">
        <w:rPr>
          <w:b/>
          <w:sz w:val="28"/>
          <w:szCs w:val="28"/>
        </w:rPr>
        <w:t xml:space="preserve"> сельское поселение» на 2016 год и плановый период 2017 и 2018 год</w:t>
      </w:r>
    </w:p>
    <w:p w:rsidR="00830BA0" w:rsidRDefault="00830BA0" w:rsidP="00830BA0">
      <w:pPr>
        <w:jc w:val="center"/>
        <w:rPr>
          <w:b/>
          <w:sz w:val="28"/>
          <w:szCs w:val="28"/>
        </w:rPr>
      </w:pPr>
    </w:p>
    <w:p w:rsidR="00830BA0" w:rsidRDefault="00830BA0" w:rsidP="00830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 со ст. 173 Бюджетного кодекса Российской Федерации,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830BA0" w:rsidRDefault="00830BA0" w:rsidP="00830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Утвердить основные показатели прогноза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2016 год и плановый период 2017-2018 годов согласно приложению.</w:t>
      </w:r>
    </w:p>
    <w:p w:rsidR="00830BA0" w:rsidRDefault="00830BA0" w:rsidP="00830BA0">
      <w:pPr>
        <w:jc w:val="both"/>
        <w:rPr>
          <w:sz w:val="28"/>
          <w:szCs w:val="28"/>
        </w:rPr>
      </w:pPr>
    </w:p>
    <w:p w:rsidR="00830BA0" w:rsidRDefault="00830BA0" w:rsidP="00830BA0">
      <w:pPr>
        <w:jc w:val="both"/>
        <w:rPr>
          <w:sz w:val="28"/>
          <w:szCs w:val="28"/>
        </w:rPr>
      </w:pPr>
    </w:p>
    <w:p w:rsidR="00830BA0" w:rsidRDefault="00830BA0" w:rsidP="00830BA0">
      <w:pPr>
        <w:jc w:val="both"/>
        <w:rPr>
          <w:sz w:val="28"/>
          <w:szCs w:val="28"/>
        </w:rPr>
      </w:pPr>
    </w:p>
    <w:p w:rsidR="00830BA0" w:rsidRDefault="00830BA0" w:rsidP="00830BA0">
      <w:pPr>
        <w:jc w:val="both"/>
        <w:rPr>
          <w:sz w:val="28"/>
          <w:szCs w:val="28"/>
        </w:rPr>
      </w:pPr>
    </w:p>
    <w:p w:rsidR="00830BA0" w:rsidRDefault="00830BA0" w:rsidP="00830BA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30BA0" w:rsidRPr="00830BA0" w:rsidRDefault="00830BA0" w:rsidP="00830BA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sectPr w:rsidR="00830BA0" w:rsidRPr="00830BA0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BA0"/>
    <w:rsid w:val="001A1709"/>
    <w:rsid w:val="001B21A9"/>
    <w:rsid w:val="005454B8"/>
    <w:rsid w:val="0083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0BA0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0BA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830BA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30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D:\..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 прогнозе социально-экономического развития муниципального образования «Шиньшинское сельское поселение» на 2016 год и плановый период 2017 и 2018 год
</_x041e__x043f__x0438__x0441__x0430__x043d__x0438__x0435_>
    <_x2116__x0020__x0434__x043e__x043a__x0443__x043c__x0435__x043d__x0442__x0430_ xmlns="863b7f7b-da84-46a0-829e-ff86d1b7a783">84</_x2116__x0020__x0434__x043e__x043a__x0443__x043c__x0435__x043d__x0442__x0430_>
    <_x0414__x0430__x0442__x0430__x0020__x0434__x043e__x043a__x0443__x043c__x0435__x043d__x0442__x0430_ xmlns="863b7f7b-da84-46a0-829e-ff86d1b7a783">2015-11-30T21:00:00+00:00</_x0414__x0430__x0442__x0430__x0020__x0434__x043e__x043a__x0443__x043c__x0435__x043d__x0442__x0430_>
    <_dlc_DocId xmlns="57504d04-691e-4fc4-8f09-4f19fdbe90f6">XXJ7TYMEEKJ2-4367-494</_dlc_DocId>
    <_dlc_DocIdUrl xmlns="57504d04-691e-4fc4-8f09-4f19fdbe90f6">
      <Url>https://vip.gov.mari.ru/morki/shinsha/_layouts/DocIdRedir.aspx?ID=XXJ7TYMEEKJ2-4367-494</Url>
      <Description>XXJ7TYMEEKJ2-4367-494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4E775C-BC60-4FE6-9BF5-E7843E3AF047}"/>
</file>

<file path=customXml/itemProps2.xml><?xml version="1.0" encoding="utf-8"?>
<ds:datastoreItem xmlns:ds="http://schemas.openxmlformats.org/officeDocument/2006/customXml" ds:itemID="{81379F9D-D2AE-4F74-AC84-D9E25E4EECF6}"/>
</file>

<file path=customXml/itemProps3.xml><?xml version="1.0" encoding="utf-8"?>
<ds:datastoreItem xmlns:ds="http://schemas.openxmlformats.org/officeDocument/2006/customXml" ds:itemID="{B02341C2-9B49-4A1A-92B0-BD34209E6C2E}"/>
</file>

<file path=customXml/itemProps4.xml><?xml version="1.0" encoding="utf-8"?>
<ds:datastoreItem xmlns:ds="http://schemas.openxmlformats.org/officeDocument/2006/customXml" ds:itemID="{C89818F5-F84D-48FD-B96C-FA8795B671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>Krokoz™ Inc.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01.12.2015 г.</dc:title>
  <dc:creator>user</dc:creator>
  <cp:lastModifiedBy>user</cp:lastModifiedBy>
  <cp:revision>2</cp:revision>
  <dcterms:created xsi:type="dcterms:W3CDTF">2019-04-15T07:12:00Z</dcterms:created>
  <dcterms:modified xsi:type="dcterms:W3CDTF">2019-04-15T07:17:00Z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a76e1470-2f6e-421b-8306-ec39e229b79d</vt:lpwstr>
  </property>
  <property fmtid="{D5CDD505-2E9C-101B-9397-08002B2CF9AE}" pid="4" name="TemplateUrl">
    <vt:lpwstr/>
  </property>
  <property fmtid="{D5CDD505-2E9C-101B-9397-08002B2CF9AE}" pid="5" name="Order">
    <vt:r8>49400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